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jc w:val="center"/>
        <w:tblCellMar>
          <w:left w:w="0" w:type="dxa"/>
          <w:right w:w="0" w:type="dxa"/>
        </w:tblCellMar>
        <w:tblLook w:val="04A0"/>
      </w:tblPr>
      <w:tblGrid>
        <w:gridCol w:w="4178"/>
        <w:gridCol w:w="1966"/>
        <w:gridCol w:w="3504"/>
      </w:tblGrid>
      <w:tr w:rsidR="00EF3DC2" w:rsidTr="00EF3DC2">
        <w:trPr>
          <w:jc w:val="center"/>
        </w:trPr>
        <w:tc>
          <w:tcPr>
            <w:tcW w:w="9648" w:type="dxa"/>
            <w:gridSpan w:val="3"/>
            <w:tcMar>
              <w:top w:w="0" w:type="dxa"/>
              <w:left w:w="108" w:type="dxa"/>
              <w:bottom w:w="0" w:type="dxa"/>
              <w:right w:w="108" w:type="dxa"/>
            </w:tcMar>
          </w:tcPr>
          <w:p w:rsidR="00EF3DC2" w:rsidRDefault="00EF3DC2">
            <w:pPr>
              <w:spacing w:line="276" w:lineRule="auto"/>
              <w:rPr>
                <w:sz w:val="32"/>
                <w:szCs w:val="32"/>
              </w:rPr>
            </w:pPr>
            <w:r>
              <w:rPr>
                <w:noProof/>
                <w:sz w:val="32"/>
                <w:szCs w:val="32"/>
              </w:rPr>
              <w:drawing>
                <wp:inline distT="0" distB="0" distL="0" distR="0">
                  <wp:extent cx="2373630" cy="946785"/>
                  <wp:effectExtent l="19050" t="0" r="7620" b="0"/>
                  <wp:docPr id="1" name="Picture 4" descr="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3.jpg"/>
                          <pic:cNvPicPr>
                            <a:picLocks noChangeAspect="1" noChangeArrowheads="1"/>
                          </pic:cNvPicPr>
                        </pic:nvPicPr>
                        <pic:blipFill>
                          <a:blip r:embed="rId4" r:link="rId5" cstate="print"/>
                          <a:srcRect/>
                          <a:stretch>
                            <a:fillRect/>
                          </a:stretch>
                        </pic:blipFill>
                        <pic:spPr bwMode="auto">
                          <a:xfrm>
                            <a:off x="0" y="0"/>
                            <a:ext cx="2373630" cy="946785"/>
                          </a:xfrm>
                          <a:prstGeom prst="rect">
                            <a:avLst/>
                          </a:prstGeom>
                          <a:noFill/>
                          <a:ln w="9525">
                            <a:noFill/>
                            <a:miter lim="800000"/>
                            <a:headEnd/>
                            <a:tailEnd/>
                          </a:ln>
                        </pic:spPr>
                      </pic:pic>
                    </a:graphicData>
                  </a:graphic>
                </wp:inline>
              </w:drawing>
            </w:r>
            <w:r>
              <w:rPr>
                <w:sz w:val="32"/>
                <w:szCs w:val="32"/>
              </w:rPr>
              <w:br/>
              <w:t>Department of Highways</w:t>
            </w:r>
          </w:p>
          <w:p w:rsidR="00EF3DC2" w:rsidRDefault="00EF3DC2">
            <w:pPr>
              <w:spacing w:line="276" w:lineRule="auto"/>
              <w:rPr>
                <w:sz w:val="32"/>
                <w:szCs w:val="32"/>
              </w:rPr>
            </w:pPr>
            <w:r>
              <w:rPr>
                <w:sz w:val="32"/>
                <w:szCs w:val="32"/>
              </w:rPr>
              <w:t>Elizabethtown</w:t>
            </w:r>
          </w:p>
          <w:p w:rsidR="00EF3DC2" w:rsidRDefault="00EF3DC2">
            <w:pPr>
              <w:spacing w:line="276" w:lineRule="auto"/>
              <w:rPr>
                <w:sz w:val="32"/>
                <w:szCs w:val="32"/>
              </w:rPr>
            </w:pPr>
          </w:p>
        </w:tc>
      </w:tr>
      <w:tr w:rsidR="00EF3DC2" w:rsidTr="00EF3DC2">
        <w:trPr>
          <w:trHeight w:val="1053"/>
          <w:jc w:val="center"/>
        </w:trPr>
        <w:tc>
          <w:tcPr>
            <w:tcW w:w="4178" w:type="dxa"/>
            <w:tcMar>
              <w:top w:w="0" w:type="dxa"/>
              <w:left w:w="108" w:type="dxa"/>
              <w:bottom w:w="0" w:type="dxa"/>
              <w:right w:w="108" w:type="dxa"/>
            </w:tcMar>
            <w:hideMark/>
          </w:tcPr>
          <w:p w:rsidR="00EF3DC2" w:rsidRDefault="00EF3DC2">
            <w:pPr>
              <w:spacing w:line="276" w:lineRule="auto"/>
              <w:rPr>
                <w:sz w:val="24"/>
                <w:szCs w:val="24"/>
              </w:rPr>
            </w:pPr>
            <w:r>
              <w:rPr>
                <w:sz w:val="24"/>
                <w:szCs w:val="24"/>
              </w:rPr>
              <w:t>For Immediate Release</w:t>
            </w:r>
          </w:p>
          <w:p w:rsidR="00EF3DC2" w:rsidRDefault="00EF3DC2">
            <w:pPr>
              <w:spacing w:line="276" w:lineRule="auto"/>
              <w:rPr>
                <w:sz w:val="24"/>
                <w:szCs w:val="24"/>
              </w:rPr>
            </w:pPr>
            <w:r>
              <w:rPr>
                <w:sz w:val="24"/>
                <w:szCs w:val="24"/>
              </w:rPr>
              <w:t> </w:t>
            </w:r>
          </w:p>
        </w:tc>
        <w:tc>
          <w:tcPr>
            <w:tcW w:w="1966" w:type="dxa"/>
            <w:tcMar>
              <w:top w:w="0" w:type="dxa"/>
              <w:left w:w="108" w:type="dxa"/>
              <w:bottom w:w="0" w:type="dxa"/>
              <w:right w:w="108" w:type="dxa"/>
            </w:tcMar>
            <w:hideMark/>
          </w:tcPr>
          <w:p w:rsidR="00EF3DC2" w:rsidRDefault="00EF3DC2">
            <w:pPr>
              <w:spacing w:line="276" w:lineRule="auto"/>
              <w:jc w:val="right"/>
              <w:rPr>
                <w:sz w:val="24"/>
                <w:szCs w:val="24"/>
              </w:rPr>
            </w:pPr>
            <w:r>
              <w:rPr>
                <w:sz w:val="24"/>
                <w:szCs w:val="24"/>
              </w:rPr>
              <w:t>Media Contact:</w:t>
            </w:r>
          </w:p>
        </w:tc>
        <w:tc>
          <w:tcPr>
            <w:tcW w:w="3504" w:type="dxa"/>
            <w:tcMar>
              <w:top w:w="0" w:type="dxa"/>
              <w:left w:w="108" w:type="dxa"/>
              <w:bottom w:w="0" w:type="dxa"/>
              <w:right w:w="108" w:type="dxa"/>
            </w:tcMar>
            <w:hideMark/>
          </w:tcPr>
          <w:p w:rsidR="00EF3DC2" w:rsidRDefault="00EF3DC2">
            <w:pPr>
              <w:spacing w:line="276" w:lineRule="auto"/>
            </w:pPr>
            <w:r>
              <w:rPr>
                <w:b/>
                <w:bCs/>
                <w:sz w:val="24"/>
                <w:szCs w:val="24"/>
              </w:rPr>
              <w:t>Chris Jessie</w:t>
            </w:r>
            <w:r>
              <w:rPr>
                <w:b/>
                <w:bCs/>
                <w:sz w:val="24"/>
                <w:szCs w:val="24"/>
              </w:rPr>
              <w:br/>
            </w:r>
            <w:hyperlink r:id="rId6" w:history="1">
              <w:r>
                <w:rPr>
                  <w:rStyle w:val="Hyperlink"/>
                  <w:sz w:val="24"/>
                  <w:szCs w:val="24"/>
                </w:rPr>
                <w:t>chris.jessie@ky.gov</w:t>
              </w:r>
            </w:hyperlink>
          </w:p>
          <w:p w:rsidR="00EF3DC2" w:rsidRDefault="00EF3DC2">
            <w:pPr>
              <w:spacing w:line="276" w:lineRule="auto"/>
              <w:rPr>
                <w:sz w:val="24"/>
                <w:szCs w:val="24"/>
              </w:rPr>
            </w:pPr>
            <w:r>
              <w:rPr>
                <w:sz w:val="24"/>
                <w:szCs w:val="24"/>
              </w:rPr>
              <w:t>Office:  270.766.5066</w:t>
            </w:r>
          </w:p>
          <w:p w:rsidR="00EF3DC2" w:rsidRDefault="00EF3DC2">
            <w:pPr>
              <w:spacing w:line="276" w:lineRule="auto"/>
              <w:rPr>
                <w:sz w:val="24"/>
                <w:szCs w:val="24"/>
              </w:rPr>
            </w:pPr>
            <w:r>
              <w:rPr>
                <w:sz w:val="24"/>
                <w:szCs w:val="24"/>
              </w:rPr>
              <w:t>Cell:  270.401.3193</w:t>
            </w:r>
          </w:p>
        </w:tc>
      </w:tr>
    </w:tbl>
    <w:p w:rsidR="00EF3DC2" w:rsidRDefault="00EF3DC2" w:rsidP="00EF3DC2">
      <w:pPr>
        <w:pStyle w:val="NormalWeb"/>
        <w:jc w:val="center"/>
        <w:rPr>
          <w:rFonts w:ascii="Calibri" w:hAnsi="Calibri"/>
          <w:b/>
          <w:bCs/>
          <w:sz w:val="32"/>
          <w:szCs w:val="32"/>
        </w:rPr>
      </w:pPr>
      <w:r>
        <w:rPr>
          <w:rFonts w:ascii="Calibri" w:hAnsi="Calibri"/>
          <w:b/>
          <w:bCs/>
          <w:sz w:val="32"/>
          <w:szCs w:val="32"/>
        </w:rPr>
        <w:t xml:space="preserve">New Traffic Signal Pattern </w:t>
      </w:r>
      <w:proofErr w:type="gramStart"/>
      <w:r>
        <w:rPr>
          <w:rFonts w:ascii="Calibri" w:hAnsi="Calibri"/>
          <w:b/>
          <w:bCs/>
          <w:sz w:val="32"/>
          <w:szCs w:val="32"/>
        </w:rPr>
        <w:t>Along</w:t>
      </w:r>
      <w:proofErr w:type="gramEnd"/>
      <w:r>
        <w:rPr>
          <w:rFonts w:ascii="Calibri" w:hAnsi="Calibri"/>
          <w:b/>
          <w:bCs/>
          <w:sz w:val="32"/>
          <w:szCs w:val="32"/>
        </w:rPr>
        <w:t xml:space="preserve"> US 31w Aimed At Reducing Collisions</w:t>
      </w:r>
    </w:p>
    <w:p w:rsidR="00EF3DC2" w:rsidRDefault="00EF3DC2" w:rsidP="00EF3DC2">
      <w:pPr>
        <w:pStyle w:val="NormalWeb"/>
        <w:spacing w:before="0" w:beforeAutospacing="0" w:after="0" w:afterAutospacing="0"/>
        <w:rPr>
          <w:rFonts w:ascii="Calibri" w:hAnsi="Calibri"/>
          <w:sz w:val="28"/>
          <w:szCs w:val="28"/>
        </w:rPr>
      </w:pPr>
      <w:r>
        <w:rPr>
          <w:rFonts w:ascii="Calibri" w:hAnsi="Calibri"/>
          <w:sz w:val="28"/>
          <w:szCs w:val="28"/>
        </w:rPr>
        <w:t>ELIZABETHTOWN, KY (November 2, 2011) –  Following a study regarding high frequency of crashes, the intersection of US 31w and KY 447/</w:t>
      </w:r>
      <w:proofErr w:type="spellStart"/>
      <w:r>
        <w:rPr>
          <w:rFonts w:ascii="Calibri" w:hAnsi="Calibri"/>
          <w:sz w:val="28"/>
          <w:szCs w:val="28"/>
        </w:rPr>
        <w:t>Kohls</w:t>
      </w:r>
      <w:proofErr w:type="spellEnd"/>
      <w:r>
        <w:rPr>
          <w:rFonts w:ascii="Calibri" w:hAnsi="Calibri"/>
          <w:sz w:val="28"/>
          <w:szCs w:val="28"/>
        </w:rPr>
        <w:t xml:space="preserve"> entrance in Elizabethtown will be adjusted with a new traffic signal pattern aimed at reducing collisions.  Recent data shows these accidents occur during peak traffic hours and primarily involve northbound vehicles turning left onto KY 447 and southbound vehicles turning left into </w:t>
      </w:r>
      <w:proofErr w:type="spellStart"/>
      <w:r>
        <w:rPr>
          <w:rFonts w:ascii="Calibri" w:hAnsi="Calibri"/>
          <w:sz w:val="28"/>
          <w:szCs w:val="28"/>
        </w:rPr>
        <w:t>Kohls</w:t>
      </w:r>
      <w:proofErr w:type="spellEnd"/>
      <w:r>
        <w:rPr>
          <w:rFonts w:ascii="Calibri" w:hAnsi="Calibri"/>
          <w:sz w:val="28"/>
          <w:szCs w:val="28"/>
        </w:rPr>
        <w:t xml:space="preserve"> colliding with US 31w north and south thru traffic.   </w:t>
      </w:r>
    </w:p>
    <w:p w:rsidR="00EF3DC2" w:rsidRDefault="00EF3DC2" w:rsidP="00EF3DC2">
      <w:pPr>
        <w:pStyle w:val="NormalWeb"/>
        <w:spacing w:before="0" w:beforeAutospacing="0" w:after="0" w:afterAutospacing="0"/>
        <w:rPr>
          <w:rFonts w:ascii="Calibri" w:hAnsi="Calibri"/>
          <w:sz w:val="28"/>
          <w:szCs w:val="28"/>
        </w:rPr>
      </w:pPr>
    </w:p>
    <w:p w:rsidR="00EF3DC2" w:rsidRDefault="00EF3DC2" w:rsidP="00EF3DC2">
      <w:pPr>
        <w:pStyle w:val="NormalWeb"/>
        <w:spacing w:before="0" w:beforeAutospacing="0" w:after="0" w:afterAutospacing="0"/>
        <w:rPr>
          <w:rFonts w:ascii="Calibri" w:hAnsi="Calibri"/>
          <w:sz w:val="28"/>
          <w:szCs w:val="28"/>
        </w:rPr>
      </w:pPr>
      <w:r>
        <w:rPr>
          <w:rFonts w:ascii="Calibri" w:hAnsi="Calibri"/>
          <w:sz w:val="28"/>
          <w:szCs w:val="28"/>
        </w:rPr>
        <w:t>The Kentucky Transportation Cabinet is implementing “Variable Phasing” on the left turn signals at the intersection.  This is the first application of a variable phasing signal in the state.</w:t>
      </w:r>
    </w:p>
    <w:p w:rsidR="00EF3DC2" w:rsidRDefault="00EF3DC2" w:rsidP="00EF3DC2">
      <w:pPr>
        <w:pStyle w:val="NormalWeb"/>
        <w:spacing w:before="0" w:beforeAutospacing="0" w:after="0" w:afterAutospacing="0"/>
        <w:rPr>
          <w:rFonts w:ascii="Calibri" w:hAnsi="Calibri"/>
          <w:sz w:val="28"/>
          <w:szCs w:val="28"/>
        </w:rPr>
      </w:pPr>
    </w:p>
    <w:p w:rsidR="00EF3DC2" w:rsidRDefault="00EF3DC2" w:rsidP="00EF3DC2">
      <w:pPr>
        <w:rPr>
          <w:sz w:val="28"/>
          <w:szCs w:val="28"/>
        </w:rPr>
      </w:pPr>
      <w:r>
        <w:rPr>
          <w:sz w:val="28"/>
          <w:szCs w:val="28"/>
        </w:rPr>
        <w:t xml:space="preserve">Currently, motorists from northbound and southbound can continue to turn left (yield on green when clear) after a yellow arrow signal.  Upon implementation of variable phasing, left turn motorists will be subject to a red arrow signal </w:t>
      </w:r>
      <w:proofErr w:type="gramStart"/>
      <w:r>
        <w:rPr>
          <w:sz w:val="28"/>
          <w:szCs w:val="28"/>
        </w:rPr>
        <w:t>from .</w:t>
      </w:r>
      <w:proofErr w:type="gramEnd"/>
      <w:r>
        <w:rPr>
          <w:sz w:val="28"/>
          <w:szCs w:val="28"/>
        </w:rPr>
        <w:t xml:space="preserve">  Upon implementation of variable phasing, left turn motorists will be subject to a red arrow signal from 7am to 8pm that will prohibit left turns until given a green arrow signal.   Yield on green when clear will be replaced with a flashing yellow arrow signal to allow left turns during off peak hours.</w:t>
      </w:r>
    </w:p>
    <w:p w:rsidR="00EF3DC2" w:rsidRDefault="00EF3DC2" w:rsidP="00EF3DC2">
      <w:pPr>
        <w:pStyle w:val="NormalWeb"/>
        <w:spacing w:before="0" w:beforeAutospacing="0" w:after="0" w:afterAutospacing="0"/>
        <w:rPr>
          <w:rFonts w:ascii="Calibri" w:hAnsi="Calibri"/>
          <w:sz w:val="28"/>
          <w:szCs w:val="28"/>
        </w:rPr>
      </w:pPr>
    </w:p>
    <w:p w:rsidR="00EF3DC2" w:rsidRDefault="00EF3DC2" w:rsidP="00EF3DC2">
      <w:pPr>
        <w:pStyle w:val="NormalWeb"/>
        <w:spacing w:before="0" w:beforeAutospacing="0" w:after="0" w:afterAutospacing="0"/>
        <w:rPr>
          <w:rFonts w:ascii="Calibri" w:hAnsi="Calibri"/>
          <w:sz w:val="28"/>
          <w:szCs w:val="28"/>
        </w:rPr>
      </w:pPr>
      <w:r>
        <w:rPr>
          <w:rFonts w:ascii="Calibri" w:hAnsi="Calibri"/>
          <w:sz w:val="28"/>
          <w:szCs w:val="28"/>
        </w:rPr>
        <w:t>Signals at the intersection will be converted to variable phasing on Monday, November 7th.  This will allow nearly three weeks for traffic to adjust to the changes ahead of congestion expected with the arrival of the holiday shopping season on Friday, November 25</w:t>
      </w:r>
      <w:r>
        <w:rPr>
          <w:rFonts w:ascii="Calibri" w:hAnsi="Calibri"/>
          <w:sz w:val="28"/>
          <w:szCs w:val="28"/>
          <w:vertAlign w:val="superscript"/>
        </w:rPr>
        <w:t>th</w:t>
      </w:r>
      <w:r>
        <w:rPr>
          <w:rFonts w:ascii="Calibri" w:hAnsi="Calibri"/>
          <w:sz w:val="28"/>
          <w:szCs w:val="28"/>
        </w:rPr>
        <w:t xml:space="preserve">.  </w:t>
      </w:r>
    </w:p>
    <w:p w:rsidR="00EF3DC2" w:rsidRDefault="00EF3DC2" w:rsidP="00EF3DC2">
      <w:pPr>
        <w:rPr>
          <w:sz w:val="28"/>
          <w:szCs w:val="28"/>
        </w:rPr>
      </w:pPr>
    </w:p>
    <w:p w:rsidR="00EF3DC2" w:rsidRDefault="00EF3DC2" w:rsidP="00EF3DC2">
      <w:pPr>
        <w:rPr>
          <w:sz w:val="28"/>
          <w:szCs w:val="28"/>
        </w:rPr>
      </w:pPr>
    </w:p>
    <w:p w:rsidR="00EF3DC2" w:rsidRDefault="00EF3DC2" w:rsidP="00EF3DC2">
      <w:pPr>
        <w:rPr>
          <w:sz w:val="28"/>
          <w:szCs w:val="28"/>
        </w:rPr>
      </w:pPr>
    </w:p>
    <w:p w:rsidR="00EF3DC2" w:rsidRDefault="00EF3DC2" w:rsidP="00EF3DC2">
      <w:pPr>
        <w:rPr>
          <w:sz w:val="28"/>
          <w:szCs w:val="28"/>
        </w:rPr>
      </w:pPr>
    </w:p>
    <w:p w:rsidR="00EF3DC2" w:rsidRDefault="00EF3DC2" w:rsidP="00EF3DC2">
      <w:pPr>
        <w:jc w:val="center"/>
      </w:pPr>
      <w:r>
        <w:rPr>
          <w:sz w:val="28"/>
          <w:szCs w:val="28"/>
        </w:rPr>
        <w:t>###</w:t>
      </w:r>
    </w:p>
    <w:p w:rsidR="0062764D" w:rsidRDefault="0062764D"/>
    <w:sectPr w:rsidR="0062764D" w:rsidSect="00EF3DC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F3DC2"/>
    <w:rsid w:val="0062764D"/>
    <w:rsid w:val="00EF3D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DC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3DC2"/>
    <w:rPr>
      <w:color w:val="0000FF"/>
      <w:u w:val="single"/>
    </w:rPr>
  </w:style>
  <w:style w:type="paragraph" w:styleId="NormalWeb">
    <w:name w:val="Normal (Web)"/>
    <w:basedOn w:val="Normal"/>
    <w:uiPriority w:val="99"/>
    <w:semiHidden/>
    <w:unhideWhenUsed/>
    <w:rsid w:val="00EF3DC2"/>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F3DC2"/>
    <w:rPr>
      <w:rFonts w:ascii="Tahoma" w:hAnsi="Tahoma" w:cs="Tahoma"/>
      <w:sz w:val="16"/>
      <w:szCs w:val="16"/>
    </w:rPr>
  </w:style>
  <w:style w:type="character" w:customStyle="1" w:styleId="BalloonTextChar">
    <w:name w:val="Balloon Text Char"/>
    <w:basedOn w:val="DefaultParagraphFont"/>
    <w:link w:val="BalloonText"/>
    <w:uiPriority w:val="99"/>
    <w:semiHidden/>
    <w:rsid w:val="00EF3D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48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jessie@ky.gov" TargetMode="External"/><Relationship Id="rId11" Type="http://schemas.openxmlformats.org/officeDocument/2006/relationships/customXml" Target="../customXml/item3.xml"/><Relationship Id="rId5" Type="http://schemas.openxmlformats.org/officeDocument/2006/relationships/image" Target="cid:image001.jpg@01CC9950.3B7E7B40" TargetMode="External"/><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YTC Press Release" ma:contentTypeID="0x010100C8291B511BEFF549B8C93DA4D8F2E97900D411A7C233A4C14E9F72BC902CBF8041" ma:contentTypeVersion="6" ma:contentTypeDescription="" ma:contentTypeScope="" ma:versionID="06b7ff6b1f018ed93c6ecd101c87992b">
  <xsd:schema xmlns:xsd="http://www.w3.org/2001/XMLSchema" xmlns:xs="http://www.w3.org/2001/XMLSchema" xmlns:p="http://schemas.microsoft.com/office/2006/metadata/properties" xmlns:ns2="9c16dc54-5a24-4afd-a61c-664ec7eab416" targetNamespace="http://schemas.microsoft.com/office/2006/metadata/properties" ma:root="true" ma:fieldsID="e7c34d9b3cd08a11e0f0831b622bc1a0" ns2:_="">
    <xsd:import namespace="9c16dc54-5a24-4afd-a61c-664ec7eab416"/>
    <xsd:element name="properties">
      <xsd:complexType>
        <xsd:sequence>
          <xsd:element name="documentManagement">
            <xsd:complexType>
              <xsd:all>
                <xsd:element ref="ns2:District" minOccurs="0"/>
                <xsd:element ref="ns2:Lead_x0020_Sentence" minOccurs="0"/>
                <xsd:element ref="ns2:Body1" minOccurs="0"/>
                <xsd:element ref="ns2:City_x0020_Name" minOccurs="0"/>
                <xsd:element ref="ns2:State_x0020_Name" minOccurs="0"/>
                <xsd:element ref="ns2:KYTC_x0020_Contact_x0020_Name" minOccurs="0"/>
                <xsd:element ref="ns2:Contact_x0020_Email" minOccurs="0"/>
                <xsd:element ref="ns2:Contact_x0020_Phone" minOccurs="0"/>
                <xsd:element ref="ns2:Release_x0020_Date" minOccurs="0"/>
                <xsd:element ref="ns2: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District" ma:index="1" nillable="true" ma:displayName="District" ma:default="District 1" ma:format="Dropdown" ma:internalName="District" ma:readOnly="false">
      <xsd:simpleType>
        <xsd:restriction base="dms:Choice">
          <xsd:enumeration value="District 1"/>
          <xsd:enumeration value="District 2"/>
          <xsd:enumeration value="District 3"/>
          <xsd:enumeration value="District 4"/>
          <xsd:enumeration value="District 5"/>
          <xsd:enumeration value="District 6"/>
          <xsd:enumeration value="District 7"/>
          <xsd:enumeration value="District 8"/>
          <xsd:enumeration value="District 9"/>
          <xsd:enumeration value="District 10"/>
          <xsd:enumeration value="District 11"/>
          <xsd:enumeration value="District 12"/>
          <xsd:enumeration value="Statewide"/>
        </xsd:restriction>
      </xsd:simpleType>
    </xsd:element>
    <xsd:element name="Lead_x0020_Sentence" ma:index="2" nillable="true" ma:displayName="Lead Sentence" ma:internalName="Lead_x0020_Sentence" ma:readOnly="false">
      <xsd:simpleType>
        <xsd:restriction base="dms:Text">
          <xsd:maxLength value="255"/>
        </xsd:restriction>
      </xsd:simpleType>
    </xsd:element>
    <xsd:element name="Body1" ma:index="3" nillable="true" ma:displayName="Body" ma:internalName="Body1" ma:readOnly="false">
      <xsd:simpleType>
        <xsd:restriction base="dms:Note"/>
      </xsd:simpleType>
    </xsd:element>
    <xsd:element name="City_x0020_Name" ma:index="4" nillable="true" ma:displayName="City Name" ma:default="Frankfort" ma:format="Dropdown" ma:internalName="City_x0020_Name" ma:readOnly="false">
      <xsd:simpleType>
        <xsd:restriction base="dms:Choice">
          <xsd:enumeration value="Frankfort"/>
          <xsd:enumeration value="Adairville"/>
          <xsd:enumeration value="Albany"/>
          <xsd:enumeration value="Alexandria"/>
          <xsd:enumeration value="Allen"/>
          <xsd:enumeration value="Anchorage"/>
          <xsd:enumeration value="Arlington"/>
          <xsd:enumeration value="Ashland"/>
          <xsd:enumeration value="Auburn"/>
          <xsd:enumeration value="Audubon Park"/>
          <xsd:enumeration value="Augusta"/>
          <xsd:enumeration value="Bancroft"/>
          <xsd:enumeration value="Barbourmeade"/>
          <xsd:enumeration value="Barbourville"/>
          <xsd:enumeration value="Bardstown"/>
          <xsd:enumeration value="Bardwell"/>
          <xsd:enumeration value="Barlow"/>
          <xsd:enumeration value="Beattyville"/>
          <xsd:enumeration value="Beaver Dam"/>
          <xsd:enumeration value="Bedford"/>
          <xsd:enumeration value="Beechwood Village"/>
          <xsd:enumeration value="Bellefonte"/>
          <xsd:enumeration value="Bellemeade"/>
          <xsd:enumeration value="Bellevue"/>
          <xsd:enumeration value="Bellewood"/>
          <xsd:enumeration value="Benham"/>
          <xsd:enumeration value="Benton"/>
          <xsd:enumeration value="Berea"/>
          <xsd:enumeration value="Berry"/>
          <xsd:enumeration value="Blackey"/>
          <xsd:enumeration value="Blaine"/>
          <xsd:enumeration value="Bloomfield"/>
          <xsd:enumeration value="Blue Ridge Manor"/>
          <xsd:enumeration value="Bonnieville"/>
          <xsd:enumeration value="Booneville"/>
          <xsd:enumeration value="Bowling Green"/>
          <xsd:enumeration value="Bradfordsville"/>
          <xsd:enumeration value="Brandenburg"/>
          <xsd:enumeration value="Bremen"/>
          <xsd:enumeration value="Briarwood"/>
          <xsd:enumeration value="Brodhead"/>
          <xsd:enumeration value="Broeck Pointe"/>
          <xsd:enumeration value="Bromley"/>
          <xsd:enumeration value="Brooksville"/>
          <xsd:enumeration value="Brownsboro Farm"/>
          <xsd:enumeration value="Brownsboro Village"/>
          <xsd:enumeration value="Brownsville"/>
          <xsd:enumeration value="Buckhorn"/>
          <xsd:enumeration value="Burgin"/>
          <xsd:enumeration value="Burkesville"/>
          <xsd:enumeration value="Burlington"/>
          <xsd:enumeration value="Burnside"/>
          <xsd:enumeration value="Butler"/>
          <xsd:enumeration value="Cadiz"/>
          <xsd:enumeration value="Calhoun"/>
          <xsd:enumeration value="California"/>
          <xsd:enumeration value="Calvert City"/>
          <xsd:enumeration value="Camargo"/>
          <xsd:enumeration value="Cambridge"/>
          <xsd:enumeration value="Campbellsburg"/>
          <xsd:enumeration value="Campbellsville"/>
          <xsd:enumeration value="Campton"/>
          <xsd:enumeration value="Caneyville"/>
          <xsd:enumeration value="Carlisle"/>
          <xsd:enumeration value="Carrollton"/>
          <xsd:enumeration value="Carrsville"/>
          <xsd:enumeration value="Catlettsburg"/>
          <xsd:enumeration value="Cave City"/>
          <xsd:enumeration value="Centertown"/>
          <xsd:enumeration value="Central City"/>
          <xsd:enumeration value="Clarkson"/>
          <xsd:enumeration value="Clay"/>
          <xsd:enumeration value="Clay City"/>
          <xsd:enumeration value="Clinton"/>
          <xsd:enumeration value="Cloverport"/>
          <xsd:enumeration value="Coal Run Village"/>
          <xsd:enumeration value="Cold Spring"/>
          <xsd:enumeration value="Coldstream"/>
          <xsd:enumeration value="Columbia"/>
          <xsd:enumeration value="Columbus"/>
          <xsd:enumeration value="Concord"/>
          <xsd:enumeration value="Corbin"/>
          <xsd:enumeration value="Knox"/>
          <xsd:enumeration value="Corinth"/>
          <xsd:enumeration value="Corydon"/>
          <xsd:enumeration value="Covington"/>
          <xsd:enumeration value="Crab Orchard"/>
          <xsd:enumeration value="Creekside"/>
          <xsd:enumeration value="Crescent Springs"/>
          <xsd:enumeration value="Crestview"/>
          <xsd:enumeration value="Crestview Hills"/>
          <xsd:enumeration value="Crestwood"/>
          <xsd:enumeration value="Crittenden"/>
          <xsd:enumeration value="Crofton"/>
          <xsd:enumeration value="Crossgate"/>
          <xsd:enumeration value="Cumberland"/>
          <xsd:enumeration value="Cynthiana"/>
          <xsd:enumeration value="Danville"/>
          <xsd:enumeration value="Dawson Springs"/>
          <xsd:enumeration value="Caldwell"/>
          <xsd:enumeration value="Dayton"/>
          <xsd:enumeration value="Dixon"/>
          <xsd:enumeration value="Douglass Hills"/>
          <xsd:enumeration value="Dover"/>
          <xsd:enumeration value="Drakesboro"/>
          <xsd:enumeration value="Druid Hills"/>
          <xsd:enumeration value="Dry Ridge"/>
          <xsd:enumeration value="Earlington"/>
          <xsd:enumeration value="Eddyville"/>
          <xsd:enumeration value="Edgewood"/>
          <xsd:enumeration value="Edmonton"/>
          <xsd:enumeration value="Ekron"/>
          <xsd:enumeration value="Elizabethtown"/>
          <xsd:enumeration value="Elkhorn City"/>
          <xsd:enumeration value="Elkton"/>
          <xsd:enumeration value="Elsmere"/>
          <xsd:enumeration value="Eminence"/>
          <xsd:enumeration value="Erlanger"/>
          <xsd:enumeration value="Eubank"/>
          <xsd:enumeration value="Lincoln"/>
          <xsd:enumeration value="Evarts"/>
          <xsd:enumeration value="Ewing"/>
          <xsd:enumeration value="Fairfield"/>
          <xsd:enumeration value="Fairview"/>
          <xsd:enumeration value="Falls of Rough"/>
          <xsd:enumeration value="Falmouth"/>
          <xsd:enumeration value="Ferguson"/>
          <xsd:enumeration value="Fincastle"/>
          <xsd:enumeration value="Flatwoods"/>
          <xsd:enumeration value="Fleming-Neon"/>
          <xsd:enumeration value="Flemingsburg"/>
          <xsd:enumeration value="Florence"/>
          <xsd:enumeration value="Fordsville"/>
          <xsd:enumeration value="Forest Hills"/>
          <xsd:enumeration value="Fort Mitchell"/>
          <xsd:enumeration value="Fort Thomas"/>
          <xsd:enumeration value="Fort Wright"/>
          <xsd:enumeration value="Fountain Run"/>
          <xsd:enumeration value="Fox Chase"/>
          <xsd:enumeration value="Frankfort"/>
          <xsd:enumeration value="Franklin"/>
          <xsd:enumeration value="Fredonia"/>
          <xsd:enumeration value="Frenchburg"/>
          <xsd:enumeration value="Fulton"/>
          <xsd:enumeration value="Gamaliel"/>
          <xsd:enumeration value="Georgetown"/>
          <xsd:enumeration value="Germantown"/>
          <xsd:enumeration value="Mason"/>
          <xsd:enumeration value="Ghent"/>
          <xsd:enumeration value="Gilbertsville"/>
          <xsd:enumeration value="Glasgow"/>
          <xsd:enumeration value="Glencoe"/>
          <xsd:enumeration value="Glenview"/>
          <xsd:enumeration value="Glenview Hills"/>
          <xsd:enumeration value="Glenview Manor"/>
          <xsd:enumeration value="Goose Creek"/>
          <xsd:enumeration value="Goshen"/>
          <xsd:enumeration value="Grand Rivers"/>
          <xsd:enumeration value="Gratz"/>
          <xsd:enumeration value="Graymoor-Devondale"/>
          <xsd:enumeration value="Grayson"/>
          <xsd:enumeration value="Green Spring"/>
          <xsd:enumeration value="Greensburg"/>
          <xsd:enumeration value="Greenup"/>
          <xsd:enumeration value="Greenville"/>
          <xsd:enumeration value="Guthrie"/>
          <xsd:enumeration value="Hanson"/>
          <xsd:enumeration value="Hardin"/>
          <xsd:enumeration value="Hardinsburg"/>
          <xsd:enumeration value="Harlan"/>
          <xsd:enumeration value="Harrodsburg"/>
          <xsd:enumeration value="Hartford"/>
          <xsd:enumeration value="Hawesville"/>
          <xsd:enumeration value="Hazard"/>
          <xsd:enumeration value="Hazel"/>
          <xsd:enumeration value="Hebron Estates"/>
          <xsd:enumeration value="Henderson"/>
          <xsd:enumeration value="Hickman"/>
          <xsd:enumeration value="Hickory Hill"/>
          <xsd:enumeration value="Highland Heights"/>
          <xsd:enumeration value="Hills and Dales"/>
          <xsd:enumeration value="Hillview"/>
          <xsd:enumeration value="Hindman"/>
          <xsd:enumeration value="Hodgenville"/>
          <xsd:enumeration value="Hollow Creek"/>
          <xsd:enumeration value="Hollyvilla"/>
          <xsd:enumeration value="Hopkinsville"/>
          <xsd:enumeration value="Horse Cave"/>
          <xsd:enumeration value="Houston Acres"/>
          <xsd:enumeration value="Hunters Hollow"/>
          <xsd:enumeration value="Hurstbourne"/>
          <xsd:enumeration value="Hurstbourne Acres"/>
          <xsd:enumeration value="Hustonville"/>
          <xsd:enumeration value="Hyden"/>
          <xsd:enumeration value="Independence"/>
          <xsd:enumeration value="Indian Hills"/>
          <xsd:enumeration value="Inez"/>
          <xsd:enumeration value="Irvine"/>
          <xsd:enumeration value="Irvington"/>
          <xsd:enumeration value="Island"/>
          <xsd:enumeration value="Jackson"/>
          <xsd:enumeration value="Jamestown"/>
          <xsd:enumeration value="Jeffersontown"/>
          <xsd:enumeration value="Jeffersonville"/>
          <xsd:enumeration value="Jenkins"/>
          <xsd:enumeration value="Junction City"/>
          <xsd:enumeration value="Kenton Vale"/>
          <xsd:enumeration value="Kevil"/>
          <xsd:enumeration value="Kingsley"/>
          <xsd:enumeration value="Kuttawa"/>
          <xsd:enumeration value="LaCenter"/>
          <xsd:enumeration value="LaFayette"/>
          <xsd:enumeration value="LaGrange"/>
          <xsd:enumeration value="Lakeside Park"/>
          <xsd:enumeration value="Lakeview Heights"/>
          <xsd:enumeration value="Lancaster"/>
          <xsd:enumeration value="Langdon Place"/>
          <xsd:enumeration value="Lawrenceburg"/>
          <xsd:enumeration value="Lebanon"/>
          <xsd:enumeration value="Lebanon Junction"/>
          <xsd:enumeration value="Leitchfield"/>
          <xsd:enumeration value="Lewisburg"/>
          <xsd:enumeration value="Lewisport"/>
          <xsd:enumeration value="Lexington"/>
          <xsd:enumeration value="Liberty"/>
          <xsd:enumeration value="Lincolnshire"/>
          <xsd:enumeration value="Livermore"/>
          <xsd:enumeration value="Livingston"/>
          <xsd:enumeration value="London"/>
          <xsd:enumeration value="Lone Oak"/>
          <xsd:enumeration value="Loretto"/>
          <xsd:enumeration value="Louisa"/>
          <xsd:enumeration value="Louisville"/>
          <xsd:enumeration value="Loyall"/>
          <xsd:enumeration value="Ludlow"/>
          <xsd:enumeration value="Lynch"/>
          <xsd:enumeration value="Lyndon"/>
          <xsd:enumeration value="Lynnview"/>
          <xsd:enumeration value="Mackville"/>
          <xsd:enumeration value="Madisonville"/>
          <xsd:enumeration value="Manchester"/>
          <xsd:enumeration value="Manor Creek"/>
          <xsd:enumeration value="Marion"/>
          <xsd:enumeration value="Martin"/>
          <xsd:enumeration value="Maryhill Estates"/>
          <xsd:enumeration value="Mayfield"/>
          <xsd:enumeration value="Maysville"/>
          <xsd:enumeration value="McHenry"/>
          <xsd:enumeration value="McKee"/>
          <xsd:enumeration value="Meadow Vale"/>
          <xsd:enumeration value="Meadowbrook Farm"/>
          <xsd:enumeration value="Meadowview Estates"/>
          <xsd:enumeration value="Melbourne"/>
          <xsd:enumeration value="Mentor"/>
          <xsd:enumeration value="Middlesborough"/>
          <xsd:enumeration value="Middletown"/>
          <xsd:enumeration value="Midway"/>
          <xsd:enumeration value="Millersburg"/>
          <xsd:enumeration value="Milton"/>
          <xsd:enumeration value="Mockingbird Valley"/>
          <xsd:enumeration value="Monterey"/>
          <xsd:enumeration value="Monticello"/>
          <xsd:enumeration value="Moorland"/>
          <xsd:enumeration value="Morehead"/>
          <xsd:enumeration value="Morganfield"/>
          <xsd:enumeration value="Morgantown"/>
          <xsd:enumeration value="Mortons Gap"/>
          <xsd:enumeration value="Mount Olivet"/>
          <xsd:enumeration value="Mount Sterling"/>
          <xsd:enumeration value="Mount Vernon"/>
          <xsd:enumeration value="Mount Washington"/>
          <xsd:enumeration value="Muldraugh"/>
          <xsd:enumeration value="Munfordville"/>
          <xsd:enumeration value="Murray"/>
          <xsd:enumeration value="Murray Hill"/>
          <xsd:enumeration value="Nebo"/>
          <xsd:enumeration value="New Castle"/>
          <xsd:enumeration value="New Haven"/>
          <xsd:enumeration value="Newport"/>
          <xsd:enumeration value="Nicholasville"/>
          <xsd:enumeration value="Norbourne Estates"/>
          <xsd:enumeration value="North Middletown"/>
          <xsd:enumeration value="Northfield"/>
          <xsd:enumeration value="Nortonville"/>
          <xsd:enumeration value="Norwood"/>
          <xsd:enumeration value="Oak Grove"/>
          <xsd:enumeration value="Oakland"/>
          <xsd:enumeration value="Old Brownsboro Place"/>
          <xsd:enumeration value="Olive Hill"/>
          <xsd:enumeration value="Orchard Grass Hills"/>
          <xsd:enumeration value="Owensboro"/>
          <xsd:enumeration value="Owenton"/>
          <xsd:enumeration value="Owingsville"/>
          <xsd:enumeration value="Paducah"/>
          <xsd:enumeration value="Paintsville"/>
          <xsd:enumeration value="Paris"/>
          <xsd:enumeration value="Park City"/>
          <xsd:enumeration value="Park Hills"/>
          <xsd:enumeration value="Parkway Village"/>
          <xsd:enumeration value="Pembroke"/>
          <xsd:enumeration value="Perryville"/>
          <xsd:enumeration value="Pewee Valley"/>
          <xsd:enumeration value="Pikeville"/>
          <xsd:enumeration value="Pine Knot"/>
          <xsd:enumeration value="Pineville"/>
          <xsd:enumeration value="Pioneer Village"/>
          <xsd:enumeration value="Pippa Passes"/>
          <xsd:enumeration value="Plantation"/>
          <xsd:enumeration value="Pleasureville"/>
          <xsd:enumeration value="Shelby"/>
          <xsd:enumeration value="Plum Springs"/>
          <xsd:enumeration value="Poplar Hills"/>
          <xsd:enumeration value="Powderly"/>
          <xsd:enumeration value="Prestonsburg"/>
          <xsd:enumeration value="Prestonville"/>
          <xsd:enumeration value="Princeton"/>
          <xsd:enumeration value="Prospect"/>
          <xsd:enumeration value="Oldham"/>
          <xsd:enumeration value="Providence"/>
          <xsd:enumeration value="Raceland"/>
          <xsd:enumeration value="Radcliff"/>
          <xsd:enumeration value="Ravenna"/>
          <xsd:enumeration value="Raywick"/>
          <xsd:enumeration value="Richlawn"/>
          <xsd:enumeration value="Richmond"/>
          <xsd:enumeration value="River Bluff"/>
          <xsd:enumeration value="Riverwood"/>
          <xsd:enumeration value="Robards"/>
          <xsd:enumeration value="Rochester"/>
          <xsd:enumeration value="Rockport"/>
          <xsd:enumeration value="Rolling Fields"/>
          <xsd:enumeration value="Rolling Hills"/>
          <xsd:enumeration value="Russell"/>
          <xsd:enumeration value="Russell Springs"/>
          <xsd:enumeration value="Russellville"/>
          <xsd:enumeration value="Ryland Heights"/>
          <xsd:enumeration value="Sacramento"/>
          <xsd:enumeration value="Sadieville"/>
          <xsd:enumeration value="Saint Charles"/>
          <xsd:enumeration value="Saint Matthews"/>
          <xsd:enumeration value="St. Regis Park"/>
          <xsd:enumeration value="Salem"/>
          <xsd:enumeration value="Salt Lick"/>
          <xsd:enumeration value="Salyersville"/>
          <xsd:enumeration value="Sanders"/>
          <xsd:enumeration value="Sandy Hook"/>
          <xsd:enumeration value="Sardis"/>
          <xsd:enumeration value="Robertson"/>
          <xsd:enumeration value="Science Hill"/>
          <xsd:enumeration value="Scottsville"/>
          <xsd:enumeration value="Sebree"/>
          <xsd:enumeration value="Seneca Gardens"/>
          <xsd:enumeration value="Sharpsburg"/>
          <xsd:enumeration value="Shelbyville"/>
          <xsd:enumeration value="Shepherdsville"/>
          <xsd:enumeration value="Shively"/>
          <xsd:enumeration value="Silver Grove"/>
          <xsd:enumeration value="Simpsonville"/>
          <xsd:enumeration value="Slaughters"/>
          <xsd:enumeration value="Smithfield"/>
          <xsd:enumeration value="Smithland"/>
          <xsd:enumeration value="Smiths Grove"/>
          <xsd:enumeration value="Somerset"/>
          <xsd:enumeration value="Sonora"/>
          <xsd:enumeration value="South Carrollton"/>
          <xsd:enumeration value="South Park View"/>
          <xsd:enumeration value="South Shore"/>
          <xsd:enumeration value="Southgate"/>
          <xsd:enumeration value="Sparta"/>
          <xsd:enumeration value="Owen"/>
          <xsd:enumeration value="Spring Mill"/>
          <xsd:enumeration value="Spring Valley"/>
          <xsd:enumeration value="Springfield"/>
          <xsd:enumeration value="Stamping Ground"/>
          <xsd:enumeration value="Stanford"/>
          <xsd:enumeration value="Stanton"/>
          <xsd:enumeration value="Strathmoor Manor"/>
          <xsd:enumeration value="Strathmoor Village"/>
          <xsd:enumeration value="Sturgis"/>
          <xsd:enumeration value="Sycamore"/>
          <xsd:enumeration value="Taylor Mill"/>
          <xsd:enumeration value="Taylorsville"/>
          <xsd:enumeration value="Ten Broeck"/>
          <xsd:enumeration value="Thornhill"/>
          <xsd:enumeration value="Tompkinsville"/>
          <xsd:enumeration value="Trenton"/>
          <xsd:enumeration value="Union"/>
          <xsd:enumeration value="Uniontown"/>
          <xsd:enumeration value="Upton"/>
          <xsd:enumeration value="Larue"/>
          <xsd:enumeration value="Vanceburg"/>
          <xsd:enumeration value="Versailles"/>
          <xsd:enumeration value="Vicco"/>
          <xsd:enumeration value="Villa Hills"/>
          <xsd:enumeration value="Vine Grove"/>
          <xsd:enumeration value="Wallins Creek"/>
          <xsd:enumeration value="Walton"/>
          <xsd:enumeration value="Kenton"/>
          <xsd:enumeration value="Warfield"/>
          <xsd:enumeration value="Warsaw"/>
          <xsd:enumeration value="Water Valley"/>
          <xsd:enumeration value="Watterson Park"/>
          <xsd:enumeration value="Waverly"/>
          <xsd:enumeration value="Wayland"/>
          <xsd:enumeration value="Wellington"/>
          <xsd:enumeration value="West Buechel"/>
          <xsd:enumeration value="West Liberty"/>
          <xsd:enumeration value="West Point"/>
          <xsd:enumeration value="Westwood"/>
          <xsd:enumeration value="Wheatcroft"/>
          <xsd:enumeration value="Wheelwright"/>
          <xsd:enumeration value="White Plains"/>
          <xsd:enumeration value="Whitesburg"/>
          <xsd:enumeration value="Whitesville"/>
          <xsd:enumeration value="Whitley City"/>
          <xsd:enumeration value="Wickliffe"/>
          <xsd:enumeration value="Wilder"/>
          <xsd:enumeration value="Wildwood"/>
          <xsd:enumeration value="Williamsburg"/>
          <xsd:enumeration value="Williamstown"/>
          <xsd:enumeration value="Pendleton"/>
          <xsd:enumeration value="Willisburg"/>
          <xsd:enumeration value="Wilmore"/>
          <xsd:enumeration value="Winchester"/>
          <xsd:enumeration value="Windy Hills"/>
          <xsd:enumeration value="Wingo"/>
          <xsd:enumeration value="Woodburn"/>
          <xsd:enumeration value="Woodbury"/>
          <xsd:enumeration value="Woodland Hills"/>
          <xsd:enumeration value="Woodlawn"/>
          <xsd:enumeration value="Woodlawn Park"/>
          <xsd:enumeration value="Worthington"/>
          <xsd:enumeration value="Worthington Hills"/>
          <xsd:enumeration value="Worthville"/>
          <xsd:enumeration value="Wurtland"/>
        </xsd:restriction>
      </xsd:simpleType>
    </xsd:element>
    <xsd:element name="State_x0020_Name" ma:index="5" nillable="true" ma:displayName="State Name" ma:default="KY" ma:format="Dropdown" ma:internalName="State_x0020_Name" ma:readOnly="false">
      <xsd:simpleType>
        <xsd:restriction base="dms:Choice">
          <xsd:enumeration value="AL"/>
          <xsd:enumeration value="AK"/>
          <xsd:enumeration value="AS"/>
          <xsd:enumeration value="AZ"/>
          <xsd:enumeration value="AR"/>
          <xsd:enumeration value="CA"/>
          <xsd:enumeration value="CO"/>
          <xsd:enumeration value="CT"/>
          <xsd:enumeration value="DE"/>
          <xsd:enumeration value="DC"/>
          <xsd:enumeration value="FM"/>
          <xsd:enumeration value="FL"/>
          <xsd:enumeration value="GA"/>
          <xsd:enumeration value="GU"/>
          <xsd:enumeration value="HI"/>
          <xsd:enumeration value="ID"/>
          <xsd:enumeration value="IL"/>
          <xsd:enumeration value="IN"/>
          <xsd:enumeration value="IA"/>
          <xsd:enumeration value="KS"/>
          <xsd:enumeration value="KY"/>
          <xsd:enumeration value="LA"/>
          <xsd:enumeration value="ME"/>
          <xsd:enumeration value="MH"/>
          <xsd:enumeration value="MD"/>
          <xsd:enumeration value="MA"/>
          <xsd:enumeration value="MI"/>
          <xsd:enumeration value="MN"/>
          <xsd:enumeration value="MS"/>
          <xsd:enumeration value="MO"/>
          <xsd:enumeration value="MT"/>
          <xsd:enumeration value="NE"/>
          <xsd:enumeration value="NV"/>
          <xsd:enumeration value="NH"/>
          <xsd:enumeration value="NJ"/>
          <xsd:enumeration value="NM"/>
          <xsd:enumeration value="NY"/>
          <xsd:enumeration value="NC"/>
          <xsd:enumeration value="ND"/>
          <xsd:enumeration value="MP"/>
          <xsd:enumeration value="OH"/>
          <xsd:enumeration value="OK"/>
          <xsd:enumeration value="OR"/>
          <xsd:enumeration value="PW"/>
          <xsd:enumeration value="PA"/>
          <xsd:enumeration value="PR"/>
          <xsd:enumeration value="RI"/>
          <xsd:enumeration value="SC"/>
          <xsd:enumeration value="SD"/>
          <xsd:enumeration value="TN"/>
          <xsd:enumeration value="TX"/>
          <xsd:enumeration value="UT"/>
          <xsd:enumeration value="VT"/>
          <xsd:enumeration value="VI"/>
          <xsd:enumeration value="VA"/>
          <xsd:enumeration value="WA"/>
          <xsd:enumeration value="WV"/>
          <xsd:enumeration value="WI"/>
          <xsd:enumeration value="WY"/>
        </xsd:restriction>
      </xsd:simpleType>
    </xsd:element>
    <xsd:element name="KYTC_x0020_Contact_x0020_Name" ma:index="7" nillable="true" ma:displayName="KYTC Contact Name" ma:internalName="KYTC_x0020_Contact_x0020_Name" ma:readOnly="false">
      <xsd:simpleType>
        <xsd:restriction base="dms:Text">
          <xsd:maxLength value="255"/>
        </xsd:restriction>
      </xsd:simpleType>
    </xsd:element>
    <xsd:element name="Contact_x0020_Email" ma:index="8" nillable="true" ma:displayName="Contact Email" ma:internalName="Contact_x0020_Email" ma:readOnly="false">
      <xsd:simpleType>
        <xsd:restriction base="dms:Text">
          <xsd:maxLength value="255"/>
        </xsd:restriction>
      </xsd:simpleType>
    </xsd:element>
    <xsd:element name="Contact_x0020_Phone" ma:index="9" nillable="true" ma:displayName="Contact Phone" ma:internalName="Contact_x0020_Phone" ma:readOnly="false">
      <xsd:simpleType>
        <xsd:restriction base="dms:Text">
          <xsd:maxLength value="255"/>
        </xsd:restriction>
      </xsd:simpleType>
    </xsd:element>
    <xsd:element name="Release_x0020_Date" ma:index="10" nillable="true" ma:displayName="Release Date" ma:format="DateOnly" ma:internalName="Release_x0020_Date" ma:readOnly="false">
      <xsd:simpleType>
        <xsd:restriction base="dms:DateTime"/>
      </xsd:simpleType>
    </xsd:element>
    <xsd:element name="Attachment" ma:index="11" nillable="true" ma:displayName="Attachment" ma:format="Hyperlink" ma:internalName="Attachment"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ttachment xmlns="9c16dc54-5a24-4afd-a61c-664ec7eab416">
      <Url xsi:nil="true"/>
      <Description xsi:nil="true"/>
    </Attachment>
    <Release_x0020_Date xmlns="9c16dc54-5a24-4afd-a61c-664ec7eab416">2011-11-02T04:00:00+00:00</Release_x0020_Date>
    <Body1 xmlns="9c16dc54-5a24-4afd-a61c-664ec7eab416">ELIZABETHTOWN, KY (November 2, 2011) – Recent data shows these accidents occur during peak traffic hours and primarily involve northbound vehicles turning left onto KY 447 and southbound vehicles turning left into Kohls colliding with US 31w north and south thru traffic.   
The Kentucky Transportation Cabinet is implementing “Variable Phasing” on the left turn signals at the intersection.  This is the first application of a variable phasing signal in the state.
Currently, motorists from northbound and southbound can continue to turn left (yield on green when clear) after a yellow arrow signal.  Upon implementation of variable phasing, left turn motorists will be subject to a red arrow signal from .  Upon implementation of variable phasing, left turn motorists will be subject to a red arrow signal from 7am to 8pm that will prohibit left turns until given a green arrow signal.   Yield on green when clear will be replaced with a flashing yellow arrow signal to allow left turns during off peak hours.
Signals at the intersection will be converted to variable phasing on Monday, November 7th.  This will allow nearly three weeks for traffic to adjust to the changes ahead of congestion expected with the arrival of the holiday shopping season on Friday, November 25th.  
###
</Body1>
    <Lead_x0020_Sentence xmlns="9c16dc54-5a24-4afd-a61c-664ec7eab416">Following a study regarding high frequency of crashes, the intersection of US 31w and KY 447/Kohls entrance in Elizabethtown will be adjusted with a new traffic signal pattern aimed at reducing collisions.  </Lead_x0020_Sentence>
    <Contact_x0020_Phone xmlns="9c16dc54-5a24-4afd-a61c-664ec7eab416" xsi:nil="true"/>
    <State_x0020_Name xmlns="9c16dc54-5a24-4afd-a61c-664ec7eab416">KY</State_x0020_Name>
    <KYTC_x0020_Contact_x0020_Name xmlns="9c16dc54-5a24-4afd-a61c-664ec7eab416" xsi:nil="true"/>
    <Contact_x0020_Email xmlns="9c16dc54-5a24-4afd-a61c-664ec7eab416" xsi:nil="true"/>
    <City_x0020_Name xmlns="9c16dc54-5a24-4afd-a61c-664ec7eab416">Elizabethtown</City_x0020_Name>
    <District xmlns="9c16dc54-5a24-4afd-a61c-664ec7eab416">District 4</District>
  </documentManagement>
</p:properties>
</file>

<file path=customXml/itemProps1.xml><?xml version="1.0" encoding="utf-8"?>
<ds:datastoreItem xmlns:ds="http://schemas.openxmlformats.org/officeDocument/2006/customXml" ds:itemID="{ABBB035B-0E6E-4C54-B5DA-6E8196AB2BE3}"/>
</file>

<file path=customXml/itemProps2.xml><?xml version="1.0" encoding="utf-8"?>
<ds:datastoreItem xmlns:ds="http://schemas.openxmlformats.org/officeDocument/2006/customXml" ds:itemID="{2A41C78D-A61F-4BD0-9EC0-02B6344A6686}"/>
</file>

<file path=customXml/itemProps3.xml><?xml version="1.0" encoding="utf-8"?>
<ds:datastoreItem xmlns:ds="http://schemas.openxmlformats.org/officeDocument/2006/customXml" ds:itemID="{4471FC62-D4B3-40C6-A96C-15510FC51232}"/>
</file>

<file path=customXml/itemProps4.xml><?xml version="1.0" encoding="utf-8"?>
<ds:datastoreItem xmlns:ds="http://schemas.openxmlformats.org/officeDocument/2006/customXml" ds:itemID="{FC3B8405-2D82-43D1-98B3-2A83B2D05959}"/>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1505</Characters>
  <Application>Microsoft Office Word</Application>
  <DocSecurity>0</DocSecurity>
  <Lines>12</Lines>
  <Paragraphs>3</Paragraphs>
  <ScaleCrop>false</ScaleCrop>
  <Company>Commonwealth of Kentucky</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Traffic Signal Pattern Along US 31w Aimed At Reducing Collisions</dc:title>
  <dc:subject/>
  <dc:creator>Commonwealth Office of Technology</dc:creator>
  <cp:keywords/>
  <dc:description/>
  <cp:lastModifiedBy>Commonwealth Office of Technology</cp:lastModifiedBy>
  <cp:revision>1</cp:revision>
  <dcterms:created xsi:type="dcterms:W3CDTF">2011-11-03T18:19:00Z</dcterms:created>
  <dcterms:modified xsi:type="dcterms:W3CDTF">2011-11-03T18:20:00Z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0x010100C8291B511BEFF549B8C93DA4D8F2E97900D411A7C233A4C14E9F72BC902CBF8041</vt:lpwstr>
  </property>
</Properties>
</file>